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1065"/>
        <w:tblW w:w="0" w:type="auto"/>
        <w:tblLook w:val="04A0" w:firstRow="1" w:lastRow="0" w:firstColumn="1" w:lastColumn="0" w:noHBand="0" w:noVBand="1"/>
      </w:tblPr>
      <w:tblGrid>
        <w:gridCol w:w="2416"/>
        <w:gridCol w:w="2297"/>
        <w:gridCol w:w="2324"/>
        <w:gridCol w:w="2313"/>
      </w:tblGrid>
      <w:tr w:rsidR="00B43F7E" w:rsidRPr="009C204E" w:rsidTr="00B43F7E">
        <w:trPr>
          <w:trHeight w:val="428"/>
        </w:trPr>
        <w:tc>
          <w:tcPr>
            <w:tcW w:w="2416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2297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Մոտակա տասնյակը</w:t>
            </w:r>
          </w:p>
        </w:tc>
        <w:tc>
          <w:tcPr>
            <w:tcW w:w="2324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Մոտակա հարյուրյակը</w:t>
            </w:r>
          </w:p>
        </w:tc>
        <w:tc>
          <w:tcPr>
            <w:tcW w:w="2313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Մոտակա հազարյակը</w:t>
            </w:r>
          </w:p>
        </w:tc>
      </w:tr>
      <w:tr w:rsidR="00B43F7E" w:rsidRPr="009C204E" w:rsidTr="00B43F7E">
        <w:trPr>
          <w:trHeight w:val="413"/>
        </w:trPr>
        <w:tc>
          <w:tcPr>
            <w:tcW w:w="2416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5481</w:t>
            </w:r>
          </w:p>
        </w:tc>
        <w:tc>
          <w:tcPr>
            <w:tcW w:w="2297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24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13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B43F7E" w:rsidRPr="009C204E" w:rsidTr="00B43F7E">
        <w:trPr>
          <w:trHeight w:val="428"/>
        </w:trPr>
        <w:tc>
          <w:tcPr>
            <w:tcW w:w="2416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41892</w:t>
            </w:r>
          </w:p>
        </w:tc>
        <w:tc>
          <w:tcPr>
            <w:tcW w:w="2297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24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13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B43F7E" w:rsidRPr="009C204E" w:rsidTr="00B43F7E">
        <w:trPr>
          <w:trHeight w:val="413"/>
        </w:trPr>
        <w:tc>
          <w:tcPr>
            <w:tcW w:w="2416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60147</w:t>
            </w:r>
          </w:p>
        </w:tc>
        <w:tc>
          <w:tcPr>
            <w:tcW w:w="2297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24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13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B43F7E" w:rsidRPr="009C204E" w:rsidTr="00B43F7E">
        <w:trPr>
          <w:trHeight w:val="428"/>
        </w:trPr>
        <w:tc>
          <w:tcPr>
            <w:tcW w:w="2416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24100</w:t>
            </w:r>
          </w:p>
        </w:tc>
        <w:tc>
          <w:tcPr>
            <w:tcW w:w="2297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24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13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B43F7E" w:rsidRPr="009C204E" w:rsidTr="00B43F7E">
        <w:trPr>
          <w:trHeight w:val="413"/>
        </w:trPr>
        <w:tc>
          <w:tcPr>
            <w:tcW w:w="2416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348341</w:t>
            </w:r>
          </w:p>
        </w:tc>
        <w:tc>
          <w:tcPr>
            <w:tcW w:w="2297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24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13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B43F7E" w:rsidRPr="009C204E" w:rsidTr="00B43F7E">
        <w:trPr>
          <w:trHeight w:val="428"/>
        </w:trPr>
        <w:tc>
          <w:tcPr>
            <w:tcW w:w="2416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759217</w:t>
            </w:r>
          </w:p>
        </w:tc>
        <w:tc>
          <w:tcPr>
            <w:tcW w:w="2297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24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2313" w:type="dxa"/>
          </w:tcPr>
          <w:p w:rsidR="00B43F7E" w:rsidRPr="009C204E" w:rsidRDefault="00B43F7E" w:rsidP="00B43F7E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B43F7E" w:rsidRPr="00B43F7E" w:rsidRDefault="00B43F7E" w:rsidP="00B43F7E">
      <w:pPr>
        <w:pStyle w:val="ListParagraph"/>
        <w:numPr>
          <w:ilvl w:val="0"/>
          <w:numId w:val="1"/>
        </w:numPr>
        <w:rPr>
          <w:rFonts w:ascii="Sylfaen" w:hAnsi="Sylfaen" w:cs="Sylfaen"/>
          <w:b/>
          <w:sz w:val="28"/>
          <w:szCs w:val="32"/>
        </w:rPr>
      </w:pPr>
      <w:r w:rsidRPr="00B43F7E">
        <w:rPr>
          <w:rFonts w:ascii="Sylfaen" w:hAnsi="Sylfaen"/>
          <w:b/>
          <w:sz w:val="28"/>
          <w:szCs w:val="28"/>
          <w:lang w:val="hy-AM"/>
        </w:rPr>
        <w:t>Թիվը կլորացրո՛ւ մինչև մոտակա տասնյակը, հայուրյակը, հազարյակը</w:t>
      </w:r>
    </w:p>
    <w:p w:rsidR="00B43F7E" w:rsidRDefault="00B43F7E" w:rsidP="00B43F7E">
      <w:pPr>
        <w:pStyle w:val="ListParagraph"/>
        <w:rPr>
          <w:rFonts w:ascii="Sylfaen" w:hAnsi="Sylfaen"/>
          <w:b/>
          <w:sz w:val="28"/>
          <w:szCs w:val="32"/>
        </w:rPr>
      </w:pPr>
    </w:p>
    <w:p w:rsidR="00B43F7E" w:rsidRPr="00B43F7E" w:rsidRDefault="00B43F7E" w:rsidP="00B43F7E">
      <w:pPr>
        <w:pStyle w:val="ListParagraph"/>
        <w:rPr>
          <w:rFonts w:ascii="Sylfaen" w:hAnsi="Sylfaen"/>
          <w:b/>
          <w:sz w:val="28"/>
          <w:szCs w:val="32"/>
        </w:rPr>
      </w:pPr>
    </w:p>
    <w:p w:rsidR="005C6FD9" w:rsidRDefault="005C6FD9" w:rsidP="005C6FD9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32"/>
        </w:rPr>
      </w:pPr>
      <w:bookmarkStart w:id="0" w:name="_GoBack"/>
      <w:proofErr w:type="spellStart"/>
      <w:r w:rsidRPr="005C6FD9">
        <w:rPr>
          <w:rFonts w:ascii="Sylfaen" w:hAnsi="Sylfaen" w:cs="Sylfaen"/>
          <w:b/>
          <w:sz w:val="28"/>
          <w:szCs w:val="32"/>
        </w:rPr>
        <w:t>Հաշվի՛ր</w:t>
      </w:r>
      <w:proofErr w:type="spellEnd"/>
      <w:r w:rsidR="006147E8">
        <w:rPr>
          <w:rFonts w:ascii="Sylfaen" w:hAnsi="Sylfaen"/>
          <w:b/>
          <w:sz w:val="28"/>
          <w:szCs w:val="32"/>
        </w:rPr>
        <w:t xml:space="preserve"> </w:t>
      </w:r>
      <w:proofErr w:type="spellStart"/>
      <w:r w:rsidR="006147E8">
        <w:rPr>
          <w:rFonts w:ascii="Sylfaen" w:hAnsi="Sylfaen"/>
          <w:b/>
          <w:sz w:val="28"/>
          <w:szCs w:val="32"/>
        </w:rPr>
        <w:t>ըստ</w:t>
      </w:r>
      <w:proofErr w:type="spellEnd"/>
      <w:r w:rsidR="006147E8">
        <w:rPr>
          <w:rFonts w:ascii="Sylfaen" w:hAnsi="Sylfaen"/>
          <w:b/>
          <w:sz w:val="28"/>
          <w:szCs w:val="32"/>
        </w:rPr>
        <w:t xml:space="preserve"> </w:t>
      </w:r>
      <w:proofErr w:type="spellStart"/>
      <w:r w:rsidR="006147E8">
        <w:rPr>
          <w:rFonts w:ascii="Sylfaen" w:hAnsi="Sylfaen"/>
          <w:b/>
          <w:sz w:val="28"/>
          <w:szCs w:val="32"/>
        </w:rPr>
        <w:t>օրինակի</w:t>
      </w:r>
      <w:proofErr w:type="spellEnd"/>
      <w:r w:rsidR="006147E8">
        <w:rPr>
          <w:rFonts w:ascii="Sylfaen" w:hAnsi="Sylfaen"/>
          <w:b/>
          <w:sz w:val="28"/>
          <w:szCs w:val="32"/>
        </w:rPr>
        <w:t>:</w:t>
      </w:r>
    </w:p>
    <w:p w:rsidR="005C6FD9" w:rsidRPr="006147E8" w:rsidRDefault="005C6FD9" w:rsidP="005C6FD9">
      <w:pPr>
        <w:rPr>
          <w:rFonts w:ascii="Sylfaen" w:hAnsi="Sylfaen"/>
          <w:b/>
          <w:i/>
          <w:sz w:val="24"/>
          <w:szCs w:val="32"/>
        </w:rPr>
      </w:pPr>
      <w:r w:rsidRPr="006147E8">
        <w:rPr>
          <w:rFonts w:ascii="Sylfaen" w:hAnsi="Sylfaen"/>
          <w:b/>
          <w:i/>
          <w:sz w:val="24"/>
          <w:szCs w:val="32"/>
        </w:rPr>
        <w:t>453x5=400x5+50x5+3x5=2000+250+15=2265</w:t>
      </w:r>
    </w:p>
    <w:p w:rsidR="005C6FD9" w:rsidRPr="005C6FD9" w:rsidRDefault="005C6FD9" w:rsidP="005C6FD9">
      <w:pPr>
        <w:rPr>
          <w:rFonts w:ascii="Sylfaen" w:hAnsi="Sylfaen"/>
          <w:sz w:val="28"/>
          <w:szCs w:val="32"/>
        </w:rPr>
      </w:pPr>
      <w:r w:rsidRPr="005C6FD9">
        <w:rPr>
          <w:rFonts w:ascii="Sylfaen" w:hAnsi="Sylfaen"/>
          <w:sz w:val="28"/>
          <w:szCs w:val="32"/>
        </w:rPr>
        <w:t>862x3=</w:t>
      </w:r>
    </w:p>
    <w:p w:rsidR="005C6FD9" w:rsidRPr="005C6FD9" w:rsidRDefault="005C6FD9" w:rsidP="005C6FD9">
      <w:pPr>
        <w:rPr>
          <w:rFonts w:ascii="Sylfaen" w:hAnsi="Sylfaen"/>
          <w:sz w:val="28"/>
          <w:szCs w:val="32"/>
        </w:rPr>
      </w:pPr>
      <w:r w:rsidRPr="005C6FD9">
        <w:rPr>
          <w:rFonts w:ascii="Sylfaen" w:hAnsi="Sylfaen"/>
          <w:sz w:val="28"/>
          <w:szCs w:val="32"/>
        </w:rPr>
        <w:t>681x4=</w:t>
      </w:r>
    </w:p>
    <w:p w:rsidR="005C6FD9" w:rsidRPr="005C6FD9" w:rsidRDefault="005C6FD9" w:rsidP="005C6FD9">
      <w:pPr>
        <w:rPr>
          <w:rFonts w:ascii="Sylfaen" w:hAnsi="Sylfaen"/>
          <w:sz w:val="28"/>
          <w:szCs w:val="32"/>
        </w:rPr>
      </w:pPr>
      <w:r w:rsidRPr="005C6FD9">
        <w:rPr>
          <w:rFonts w:ascii="Sylfaen" w:hAnsi="Sylfaen"/>
          <w:sz w:val="28"/>
          <w:szCs w:val="32"/>
        </w:rPr>
        <w:t>92</w:t>
      </w:r>
      <w:r w:rsidR="008D5BB6">
        <w:rPr>
          <w:rFonts w:ascii="Sylfaen" w:hAnsi="Sylfaen"/>
          <w:sz w:val="28"/>
          <w:szCs w:val="32"/>
          <w:lang w:val="en-US"/>
        </w:rPr>
        <w:t>3</w:t>
      </w:r>
      <w:r w:rsidRPr="005C6FD9">
        <w:rPr>
          <w:rFonts w:ascii="Sylfaen" w:hAnsi="Sylfaen"/>
          <w:sz w:val="28"/>
          <w:szCs w:val="32"/>
        </w:rPr>
        <w:t>x2=</w:t>
      </w:r>
    </w:p>
    <w:p w:rsidR="005C6FD9" w:rsidRDefault="005C6FD9" w:rsidP="005C6FD9">
      <w:pPr>
        <w:rPr>
          <w:rFonts w:ascii="Sylfaen" w:hAnsi="Sylfaen"/>
          <w:sz w:val="28"/>
          <w:szCs w:val="32"/>
        </w:rPr>
      </w:pPr>
      <w:r w:rsidRPr="005C6FD9">
        <w:rPr>
          <w:rFonts w:ascii="Sylfaen" w:hAnsi="Sylfaen"/>
          <w:sz w:val="28"/>
          <w:szCs w:val="32"/>
        </w:rPr>
        <w:t>754x6=</w:t>
      </w:r>
    </w:p>
    <w:p w:rsidR="008D5BB6" w:rsidRPr="008D5BB6" w:rsidRDefault="008D5BB6" w:rsidP="005C6FD9">
      <w:pPr>
        <w:rPr>
          <w:rFonts w:ascii="Sylfaen" w:hAnsi="Sylfaen"/>
          <w:sz w:val="28"/>
          <w:szCs w:val="32"/>
          <w:lang w:val="en-US"/>
        </w:rPr>
      </w:pPr>
      <w:r>
        <w:rPr>
          <w:rFonts w:ascii="Sylfaen" w:hAnsi="Sylfaen"/>
          <w:sz w:val="28"/>
          <w:szCs w:val="32"/>
          <w:lang w:val="hy-AM"/>
        </w:rPr>
        <w:t>365</w:t>
      </w:r>
      <w:r>
        <w:rPr>
          <w:rFonts w:ascii="Sylfaen" w:hAnsi="Sylfaen"/>
          <w:sz w:val="28"/>
          <w:szCs w:val="32"/>
          <w:lang w:val="en-US"/>
        </w:rPr>
        <w:t>x7=</w:t>
      </w:r>
    </w:p>
    <w:bookmarkEnd w:id="0"/>
    <w:p w:rsidR="00B43F7E" w:rsidRDefault="00B43F7E" w:rsidP="005C6FD9">
      <w:pPr>
        <w:rPr>
          <w:rFonts w:ascii="Sylfaen" w:hAnsi="Sylfaen"/>
          <w:sz w:val="28"/>
          <w:szCs w:val="32"/>
        </w:rPr>
      </w:pPr>
    </w:p>
    <w:p w:rsidR="00B43F7E" w:rsidRPr="00B43F7E" w:rsidRDefault="00B43F7E" w:rsidP="00B43F7E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textAlignment w:val="center"/>
        <w:rPr>
          <w:rFonts w:ascii="Sylfaen" w:eastAsia="Times New Roman" w:hAnsi="Sylfaen" w:cs="Arial"/>
          <w:b/>
          <w:sz w:val="28"/>
          <w:szCs w:val="28"/>
          <w:lang w:val="hy-AM"/>
        </w:rPr>
      </w:pPr>
      <w:r w:rsidRPr="00B43F7E">
        <w:rPr>
          <w:rFonts w:ascii="Sylfaen" w:hAnsi="Sylfaen" w:cs="Arial"/>
          <w:b/>
          <w:sz w:val="28"/>
          <w:szCs w:val="28"/>
          <w:shd w:val="clear" w:color="auto" w:fill="FFFFFF"/>
          <w:lang w:val="hy-AM"/>
        </w:rPr>
        <w:lastRenderedPageBreak/>
        <w:t>Որոշե՛ք, թե քանի գրամ է կշռում մեկ տանձը:</w:t>
      </w:r>
    </w:p>
    <w:p w:rsidR="00B43F7E" w:rsidRPr="00B43F7E" w:rsidRDefault="00B43F7E" w:rsidP="005C6FD9">
      <w:pPr>
        <w:rPr>
          <w:rFonts w:ascii="Sylfaen" w:hAnsi="Sylfaen"/>
          <w:sz w:val="28"/>
          <w:szCs w:val="32"/>
          <w:lang w:val="hy-AM"/>
        </w:rPr>
      </w:pPr>
    </w:p>
    <w:p w:rsidR="00B43F7E" w:rsidRPr="005C6FD9" w:rsidRDefault="00B43F7E" w:rsidP="005C6FD9">
      <w:pPr>
        <w:rPr>
          <w:rFonts w:ascii="Sylfaen" w:hAnsi="Sylfaen"/>
          <w:sz w:val="28"/>
          <w:szCs w:val="32"/>
        </w:rPr>
      </w:pPr>
      <w:r w:rsidRPr="009C204E">
        <w:rPr>
          <w:rFonts w:ascii="Sylfaen" w:eastAsia="Times New Roman" w:hAnsi="Sylfaen" w:cs="Arial"/>
          <w:noProof/>
          <w:sz w:val="28"/>
          <w:szCs w:val="28"/>
          <w:lang w:val="en-US"/>
        </w:rPr>
        <w:drawing>
          <wp:inline distT="0" distB="0" distL="0" distR="0" wp14:anchorId="1CF0C767" wp14:editId="5C1E7649">
            <wp:extent cx="3399183" cy="27432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94" t="23701" r="38376" b="100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183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3F7E" w:rsidRPr="00B43F7E" w:rsidRDefault="00B43F7E" w:rsidP="00B43F7E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32"/>
          <w:lang w:val="en-US"/>
        </w:rPr>
      </w:pPr>
      <w:r w:rsidRPr="00B43F7E">
        <w:rPr>
          <w:rFonts w:ascii="Sylfaen" w:hAnsi="Sylfaen"/>
          <w:b/>
          <w:sz w:val="28"/>
          <w:szCs w:val="32"/>
          <w:lang w:val="hy-AM"/>
        </w:rPr>
        <w:t>Լուծի՛ր խնդիրը:</w:t>
      </w:r>
    </w:p>
    <w:p w:rsidR="00B43F7E" w:rsidRPr="00B43F7E" w:rsidRDefault="00B43F7E" w:rsidP="00B43F7E">
      <w:pPr>
        <w:ind w:left="360"/>
        <w:rPr>
          <w:rFonts w:ascii="Sylfaen" w:eastAsia="Times New Roman" w:hAnsi="Sylfaen" w:cs="Arial"/>
          <w:sz w:val="28"/>
          <w:szCs w:val="28"/>
          <w:lang w:val="hy-AM"/>
        </w:rPr>
      </w:pPr>
      <w:r w:rsidRPr="00B43F7E">
        <w:rPr>
          <w:rFonts w:ascii="Sylfaen" w:eastAsia="Times New Roman" w:hAnsi="Sylfaen" w:cs="Arial"/>
          <w:sz w:val="28"/>
          <w:szCs w:val="28"/>
          <w:lang w:val="hy-AM"/>
        </w:rPr>
        <w:t>Արկղում կա  4 բազուկ և 3 գազար : Ագարակի կենդանիներին կերակրելու համար Արամը արկղից վերցրեց 5 բանջարեղեն: Հնարավո՞ր է, որ բանջարեղեններից մեկը գազար լինի:</w:t>
      </w:r>
    </w:p>
    <w:p w:rsidR="00B43F7E" w:rsidRPr="00B43F7E" w:rsidRDefault="00B43F7E" w:rsidP="00B43F7E">
      <w:pPr>
        <w:pStyle w:val="ListParagraph"/>
        <w:jc w:val="right"/>
        <w:rPr>
          <w:rFonts w:ascii="Sylfaen" w:hAnsi="Sylfaen"/>
          <w:b/>
          <w:i/>
          <w:sz w:val="28"/>
          <w:szCs w:val="32"/>
          <w:lang w:val="en-US"/>
        </w:rPr>
      </w:pPr>
      <w:r w:rsidRPr="00B43F7E">
        <w:rPr>
          <w:rFonts w:ascii="Sylfaen" w:eastAsia="Times New Roman" w:hAnsi="Sylfaen" w:cs="Arial"/>
          <w:b/>
          <w:i/>
          <w:sz w:val="28"/>
          <w:szCs w:val="28"/>
          <w:lang w:val="hy-AM"/>
        </w:rPr>
        <w:t>Պատասխան՝</w:t>
      </w:r>
    </w:p>
    <w:p w:rsidR="00803699" w:rsidRPr="00B43F7E" w:rsidRDefault="00803699">
      <w:pPr>
        <w:rPr>
          <w:rFonts w:ascii="Sylfaen" w:hAnsi="Sylfaen"/>
          <w:sz w:val="20"/>
          <w:lang w:val="en-US"/>
        </w:rPr>
      </w:pPr>
    </w:p>
    <w:sectPr w:rsidR="00803699" w:rsidRPr="00B43F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1F238E"/>
    <w:multiLevelType w:val="hybridMultilevel"/>
    <w:tmpl w:val="E09C6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CA5"/>
    <w:rsid w:val="002C3CA5"/>
    <w:rsid w:val="005017E5"/>
    <w:rsid w:val="005C6FD9"/>
    <w:rsid w:val="005F37EA"/>
    <w:rsid w:val="006147E8"/>
    <w:rsid w:val="00803699"/>
    <w:rsid w:val="008D5BB6"/>
    <w:rsid w:val="00B43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EFB65"/>
  <w15:chartTrackingRefBased/>
  <w15:docId w15:val="{F8743297-25A6-4E72-B07D-854A2FC9C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6FD9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6FD9"/>
    <w:pPr>
      <w:ind w:left="720"/>
      <w:contextualSpacing/>
    </w:pPr>
  </w:style>
  <w:style w:type="table" w:styleId="TableGrid">
    <w:name w:val="Table Grid"/>
    <w:basedOn w:val="TableNormal"/>
    <w:uiPriority w:val="39"/>
    <w:rsid w:val="00B43F7E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Family</cp:lastModifiedBy>
  <cp:revision>8</cp:revision>
  <dcterms:created xsi:type="dcterms:W3CDTF">2020-04-10T13:59:00Z</dcterms:created>
  <dcterms:modified xsi:type="dcterms:W3CDTF">2020-04-18T14:32:00Z</dcterms:modified>
</cp:coreProperties>
</file>